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784D" w14:textId="5AC96BC2" w:rsidR="00537C33" w:rsidRDefault="00537C33" w:rsidP="00537C33">
      <w:pPr>
        <w:jc w:val="center"/>
        <w:rPr>
          <w:rStyle w:val="fontstyle01"/>
        </w:rPr>
      </w:pPr>
      <w:r>
        <w:rPr>
          <w:rStyle w:val="fontstyle01"/>
        </w:rPr>
        <w:t xml:space="preserve">House Finance Division II Work Group on </w:t>
      </w:r>
      <w:r>
        <w:rPr>
          <w:rStyle w:val="fontstyle01"/>
          <w:color w:val="0563C1"/>
        </w:rPr>
        <w:t xml:space="preserve">HB 623, </w:t>
      </w:r>
      <w:r>
        <w:rPr>
          <w:rStyle w:val="fontstyle21"/>
        </w:rPr>
        <w:t>relative to education funding</w:t>
      </w:r>
      <w:r>
        <w:rPr>
          <w:rFonts w:ascii="Calibri-BoldItalic" w:hAnsi="Calibri-BoldItalic"/>
          <w:b/>
          <w:bCs/>
          <w:i/>
          <w:iCs/>
          <w:color w:val="000000"/>
        </w:rPr>
        <w:br/>
      </w:r>
      <w:r>
        <w:rPr>
          <w:rStyle w:val="fontstyle01"/>
        </w:rPr>
        <w:t>Thursday November 4th</w:t>
      </w:r>
      <w:r>
        <w:rPr>
          <w:rStyle w:val="fontstyle01"/>
          <w:sz w:val="14"/>
          <w:szCs w:val="14"/>
        </w:rPr>
        <w:t xml:space="preserve"> </w:t>
      </w:r>
      <w:r>
        <w:rPr>
          <w:rStyle w:val="fontstyle01"/>
        </w:rPr>
        <w:t>– Second Meeting</w:t>
      </w:r>
    </w:p>
    <w:p w14:paraId="2A0071DB" w14:textId="690F1DDD" w:rsidR="00537C33" w:rsidRDefault="00537C33" w:rsidP="00537C33">
      <w:pPr>
        <w:rPr>
          <w:rStyle w:val="fontstyle31"/>
        </w:rPr>
      </w:pPr>
      <w:r>
        <w:rPr>
          <w:rFonts w:ascii="Calibri-Bold" w:hAnsi="Calibri-Bold"/>
          <w:b/>
          <w:bCs/>
          <w:color w:val="000000"/>
        </w:rPr>
        <w:br/>
      </w:r>
      <w:r>
        <w:rPr>
          <w:rStyle w:val="fontstyle31"/>
        </w:rPr>
        <w:t>On Thursday, November 4th, the Division II Work Group held their second meeting at which Phil Sletten, Senior Policy Analyst, of the NH Fiscal Policy Institute provided a presentation on Free and Reduced-Price Meal Eligibility (see attached handout)</w:t>
      </w:r>
    </w:p>
    <w:p w14:paraId="346F2693" w14:textId="77777777" w:rsidR="00537C33" w:rsidRDefault="00537C33" w:rsidP="00537C33">
      <w:pPr>
        <w:rPr>
          <w:rStyle w:val="fontstyle01"/>
          <w:u w:val="single"/>
        </w:rPr>
      </w:pPr>
      <w:r w:rsidRPr="00537C33">
        <w:rPr>
          <w:rStyle w:val="fontstyle01"/>
          <w:u w:val="single"/>
        </w:rPr>
        <w:t>Work Group Members:</w:t>
      </w:r>
    </w:p>
    <w:p w14:paraId="40CECA2F" w14:textId="77777777" w:rsidR="00537C33" w:rsidRDefault="00537C33" w:rsidP="00537C33">
      <w:pPr>
        <w:rPr>
          <w:rStyle w:val="fontstyle31"/>
        </w:rPr>
      </w:pPr>
      <w:r>
        <w:rPr>
          <w:rStyle w:val="fontstyle31"/>
        </w:rPr>
        <w:t>From House Finance:</w:t>
      </w:r>
      <w:r>
        <w:rPr>
          <w:rFonts w:ascii="Calibri" w:hAnsi="Calibri" w:cs="Calibri"/>
          <w:color w:val="000000"/>
        </w:rPr>
        <w:br/>
      </w:r>
      <w:r>
        <w:rPr>
          <w:rStyle w:val="fontstyle41"/>
        </w:rPr>
        <w:t xml:space="preserve">• </w:t>
      </w:r>
      <w:r>
        <w:rPr>
          <w:rStyle w:val="fontstyle31"/>
        </w:rPr>
        <w:t xml:space="preserve">Rep. Karen </w:t>
      </w:r>
      <w:proofErr w:type="spellStart"/>
      <w:r>
        <w:rPr>
          <w:rStyle w:val="fontstyle31"/>
        </w:rPr>
        <w:t>Umberger</w:t>
      </w:r>
      <w:proofErr w:type="spellEnd"/>
      <w:r>
        <w:rPr>
          <w:rStyle w:val="fontstyle31"/>
        </w:rPr>
        <w:t>, House Finance Chair, Kearsarge</w:t>
      </w:r>
      <w:r>
        <w:rPr>
          <w:rFonts w:ascii="Calibri" w:hAnsi="Calibri" w:cs="Calibri"/>
          <w:color w:val="000000"/>
        </w:rPr>
        <w:br/>
      </w:r>
      <w:r>
        <w:rPr>
          <w:rStyle w:val="fontstyle41"/>
        </w:rPr>
        <w:t xml:space="preserve">• </w:t>
      </w:r>
      <w:r>
        <w:rPr>
          <w:rStyle w:val="fontstyle31"/>
        </w:rPr>
        <w:t xml:space="preserve">Rep. Joseph </w:t>
      </w:r>
      <w:proofErr w:type="spellStart"/>
      <w:r>
        <w:rPr>
          <w:rStyle w:val="fontstyle31"/>
        </w:rPr>
        <w:t>Pitre</w:t>
      </w:r>
      <w:proofErr w:type="spellEnd"/>
      <w:r>
        <w:rPr>
          <w:rStyle w:val="fontstyle31"/>
        </w:rPr>
        <w:t>, Farmington (Absent)</w:t>
      </w:r>
      <w:r>
        <w:rPr>
          <w:rFonts w:ascii="Calibri" w:hAnsi="Calibri" w:cs="Calibri"/>
          <w:color w:val="000000"/>
        </w:rPr>
        <w:br/>
      </w:r>
      <w:r>
        <w:rPr>
          <w:rStyle w:val="fontstyle41"/>
        </w:rPr>
        <w:t xml:space="preserve">• </w:t>
      </w:r>
      <w:r>
        <w:rPr>
          <w:rStyle w:val="fontstyle31"/>
        </w:rPr>
        <w:t>Rep. Bob Lynn, Windham (former Supreme Court Judge) ((Absent))</w:t>
      </w:r>
      <w:r>
        <w:rPr>
          <w:rFonts w:ascii="Calibri" w:hAnsi="Calibri" w:cs="Calibri"/>
          <w:color w:val="000000"/>
        </w:rPr>
        <w:br/>
      </w:r>
      <w:r>
        <w:rPr>
          <w:rStyle w:val="fontstyle41"/>
        </w:rPr>
        <w:t xml:space="preserve">• </w:t>
      </w:r>
      <w:r>
        <w:rPr>
          <w:rStyle w:val="fontstyle31"/>
        </w:rPr>
        <w:t xml:space="preserve">Rep. Tom </w:t>
      </w:r>
      <w:proofErr w:type="spellStart"/>
      <w:r>
        <w:rPr>
          <w:rStyle w:val="fontstyle31"/>
        </w:rPr>
        <w:t>Buco</w:t>
      </w:r>
      <w:proofErr w:type="spellEnd"/>
      <w:r>
        <w:rPr>
          <w:rStyle w:val="fontstyle31"/>
        </w:rPr>
        <w:t>, Conway</w:t>
      </w:r>
      <w:r>
        <w:rPr>
          <w:rFonts w:ascii="Calibri" w:hAnsi="Calibri" w:cs="Calibri"/>
          <w:color w:val="000000"/>
        </w:rPr>
        <w:br/>
      </w:r>
      <w:r>
        <w:rPr>
          <w:rStyle w:val="fontstyle41"/>
        </w:rPr>
        <w:t xml:space="preserve">• </w:t>
      </w:r>
      <w:r>
        <w:rPr>
          <w:rStyle w:val="fontstyle31"/>
        </w:rPr>
        <w:t>Rep. Mary Heath, Manchester</w:t>
      </w:r>
      <w:r>
        <w:rPr>
          <w:rFonts w:ascii="Calibri" w:hAnsi="Calibri" w:cs="Calibri"/>
          <w:color w:val="000000"/>
        </w:rPr>
        <w:br/>
      </w:r>
      <w:r>
        <w:rPr>
          <w:rStyle w:val="fontstyle31"/>
        </w:rPr>
        <w:t>From House Education:</w:t>
      </w:r>
      <w:r>
        <w:rPr>
          <w:rFonts w:ascii="Calibri" w:hAnsi="Calibri" w:cs="Calibri"/>
          <w:color w:val="000000"/>
        </w:rPr>
        <w:br/>
      </w:r>
      <w:r>
        <w:rPr>
          <w:rStyle w:val="fontstyle41"/>
        </w:rPr>
        <w:t xml:space="preserve">• </w:t>
      </w:r>
      <w:r>
        <w:rPr>
          <w:rStyle w:val="fontstyle31"/>
        </w:rPr>
        <w:t>Rep. Rick Ladd, House Education Chair, Haverhill</w:t>
      </w:r>
      <w:r>
        <w:rPr>
          <w:rFonts w:ascii="Calibri" w:hAnsi="Calibri" w:cs="Calibri"/>
          <w:color w:val="000000"/>
        </w:rPr>
        <w:br/>
      </w:r>
      <w:r>
        <w:rPr>
          <w:rStyle w:val="fontstyle41"/>
        </w:rPr>
        <w:t xml:space="preserve">• </w:t>
      </w:r>
      <w:r>
        <w:rPr>
          <w:rStyle w:val="fontstyle31"/>
        </w:rPr>
        <w:t xml:space="preserve">Rep. Glenn </w:t>
      </w:r>
      <w:proofErr w:type="spellStart"/>
      <w:r>
        <w:rPr>
          <w:rStyle w:val="fontstyle31"/>
        </w:rPr>
        <w:t>Cordelli</w:t>
      </w:r>
      <w:proofErr w:type="spellEnd"/>
      <w:r>
        <w:rPr>
          <w:rStyle w:val="fontstyle31"/>
        </w:rPr>
        <w:t>, Tuftonboro</w:t>
      </w:r>
      <w:r>
        <w:rPr>
          <w:rFonts w:ascii="Calibri" w:hAnsi="Calibri" w:cs="Calibri"/>
          <w:color w:val="000000"/>
        </w:rPr>
        <w:br/>
      </w:r>
      <w:r>
        <w:rPr>
          <w:rStyle w:val="fontstyle41"/>
        </w:rPr>
        <w:t xml:space="preserve">• </w:t>
      </w:r>
      <w:r>
        <w:rPr>
          <w:rStyle w:val="fontstyle31"/>
        </w:rPr>
        <w:t xml:space="preserve">Rep. David </w:t>
      </w:r>
      <w:proofErr w:type="spellStart"/>
      <w:r>
        <w:rPr>
          <w:rStyle w:val="fontstyle31"/>
        </w:rPr>
        <w:t>Luneau</w:t>
      </w:r>
      <w:proofErr w:type="spellEnd"/>
      <w:r>
        <w:rPr>
          <w:rStyle w:val="fontstyle31"/>
        </w:rPr>
        <w:t>, Concord</w:t>
      </w:r>
      <w:r>
        <w:rPr>
          <w:rFonts w:ascii="Calibri" w:hAnsi="Calibri" w:cs="Calibri"/>
          <w:color w:val="000000"/>
        </w:rPr>
        <w:br/>
      </w:r>
      <w:r>
        <w:rPr>
          <w:rStyle w:val="fontstyle41"/>
        </w:rPr>
        <w:t xml:space="preserve">• </w:t>
      </w:r>
      <w:r>
        <w:rPr>
          <w:rStyle w:val="fontstyle31"/>
        </w:rPr>
        <w:t>Rep. Art Ellison, Concord</w:t>
      </w:r>
    </w:p>
    <w:p w14:paraId="2AE557FB" w14:textId="29C33C23" w:rsidR="00537C33" w:rsidRDefault="00537C33" w:rsidP="00537C33">
      <w:pPr>
        <w:rPr>
          <w:rStyle w:val="fontstyle01"/>
          <w:u w:val="single"/>
        </w:rPr>
      </w:pPr>
      <w:r>
        <w:rPr>
          <w:rFonts w:ascii="Calibri" w:hAnsi="Calibri" w:cs="Calibri"/>
          <w:color w:val="000000"/>
        </w:rPr>
        <w:br/>
      </w:r>
      <w:r w:rsidRPr="00537C33">
        <w:rPr>
          <w:rStyle w:val="fontstyle01"/>
          <w:u w:val="single"/>
        </w:rPr>
        <w:t>Meeting Notes</w:t>
      </w:r>
    </w:p>
    <w:p w14:paraId="41E6CD40" w14:textId="00B9F412" w:rsidR="00D87507" w:rsidRDefault="00D87507" w:rsidP="00537C33">
      <w:pPr>
        <w:rPr>
          <w:rStyle w:val="fontstyle01"/>
          <w:b w:val="0"/>
          <w:bCs w:val="0"/>
        </w:rPr>
      </w:pPr>
      <w:r>
        <w:rPr>
          <w:rStyle w:val="fontstyle01"/>
          <w:b w:val="0"/>
          <w:bCs w:val="0"/>
        </w:rPr>
        <w:t>Phil Sletten provided a brief overview of the research regarding the Free and Reduced (F &amp; R) Meal eligibility and the partnership with the Community Development Finance Authority regarding community progress.</w:t>
      </w:r>
    </w:p>
    <w:p w14:paraId="4DB2170B" w14:textId="6AB179C0" w:rsidR="00FC0F9C" w:rsidRDefault="00FC0F9C" w:rsidP="00537C33">
      <w:pPr>
        <w:rPr>
          <w:rStyle w:val="fontstyle01"/>
          <w:b w:val="0"/>
          <w:bCs w:val="0"/>
        </w:rPr>
      </w:pPr>
      <w:r>
        <w:rPr>
          <w:rStyle w:val="fontstyle01"/>
          <w:b w:val="0"/>
          <w:bCs w:val="0"/>
        </w:rPr>
        <w:t>Mr. Sletten’s charge was to explain the current metrics for eligibility and suggest other metrics for data collection.</w:t>
      </w:r>
    </w:p>
    <w:p w14:paraId="3C2539BD" w14:textId="0809A1AA" w:rsidR="00D87507" w:rsidRDefault="00D87507" w:rsidP="00537C33">
      <w:pPr>
        <w:rPr>
          <w:rStyle w:val="fontstyle01"/>
          <w:b w:val="0"/>
          <w:bCs w:val="0"/>
        </w:rPr>
      </w:pPr>
      <w:r>
        <w:rPr>
          <w:rStyle w:val="fontstyle01"/>
          <w:b w:val="0"/>
          <w:bCs w:val="0"/>
        </w:rPr>
        <w:t>The following are highlights regarding the research:</w:t>
      </w:r>
    </w:p>
    <w:p w14:paraId="748BA7C2" w14:textId="20E37579" w:rsidR="00D87507" w:rsidRDefault="00D87507" w:rsidP="00D87507">
      <w:pPr>
        <w:pStyle w:val="ListParagraph"/>
        <w:numPr>
          <w:ilvl w:val="0"/>
          <w:numId w:val="1"/>
        </w:numPr>
        <w:rPr>
          <w:rStyle w:val="fontstyle01"/>
          <w:b w:val="0"/>
          <w:bCs w:val="0"/>
        </w:rPr>
      </w:pPr>
      <w:r>
        <w:rPr>
          <w:rStyle w:val="fontstyle01"/>
          <w:b w:val="0"/>
          <w:bCs w:val="0"/>
        </w:rPr>
        <w:t>Page 1 explains eligibility for the F &amp; R program and addresses a key question of potential changes to the implementation of the F &amp; R program.</w:t>
      </w:r>
    </w:p>
    <w:p w14:paraId="6C4B5407" w14:textId="5B133B52" w:rsidR="00D87507" w:rsidRDefault="00D87507" w:rsidP="00D87507">
      <w:pPr>
        <w:pStyle w:val="ListParagraph"/>
        <w:numPr>
          <w:ilvl w:val="0"/>
          <w:numId w:val="1"/>
        </w:numPr>
        <w:rPr>
          <w:rStyle w:val="fontstyle01"/>
          <w:b w:val="0"/>
          <w:bCs w:val="0"/>
        </w:rPr>
      </w:pPr>
      <w:r>
        <w:rPr>
          <w:rStyle w:val="fontstyle01"/>
          <w:b w:val="0"/>
          <w:bCs w:val="0"/>
        </w:rPr>
        <w:t>Page 2 provides number</w:t>
      </w:r>
      <w:r w:rsidR="00FC0F9C">
        <w:rPr>
          <w:rStyle w:val="fontstyle01"/>
          <w:b w:val="0"/>
          <w:bCs w:val="0"/>
        </w:rPr>
        <w:t>s</w:t>
      </w:r>
      <w:r>
        <w:rPr>
          <w:rStyle w:val="fontstyle01"/>
          <w:b w:val="0"/>
          <w:bCs w:val="0"/>
        </w:rPr>
        <w:t xml:space="preserve"> for selected potential metrics such as the Food Stamp Program and Medicaid enrollment which includes other categories </w:t>
      </w:r>
      <w:r w:rsidR="00FC0F9C">
        <w:rPr>
          <w:rStyle w:val="fontstyle01"/>
          <w:b w:val="0"/>
          <w:bCs w:val="0"/>
        </w:rPr>
        <w:t xml:space="preserve">such as newborns </w:t>
      </w:r>
      <w:r>
        <w:rPr>
          <w:rStyle w:val="fontstyle01"/>
          <w:b w:val="0"/>
          <w:bCs w:val="0"/>
        </w:rPr>
        <w:t xml:space="preserve">and not just </w:t>
      </w:r>
      <w:r w:rsidR="00FC0F9C">
        <w:rPr>
          <w:rStyle w:val="fontstyle01"/>
          <w:b w:val="0"/>
          <w:bCs w:val="0"/>
        </w:rPr>
        <w:t xml:space="preserve">grades 1-12. </w:t>
      </w:r>
    </w:p>
    <w:p w14:paraId="2C5A7CD9" w14:textId="65E2595A" w:rsidR="00FC0F9C" w:rsidRDefault="00FC0F9C" w:rsidP="00D87507">
      <w:pPr>
        <w:pStyle w:val="ListParagraph"/>
        <w:numPr>
          <w:ilvl w:val="0"/>
          <w:numId w:val="1"/>
        </w:numPr>
        <w:rPr>
          <w:rStyle w:val="fontstyle01"/>
          <w:b w:val="0"/>
          <w:bCs w:val="0"/>
        </w:rPr>
      </w:pPr>
      <w:r>
        <w:rPr>
          <w:rStyle w:val="fontstyle01"/>
          <w:b w:val="0"/>
          <w:bCs w:val="0"/>
        </w:rPr>
        <w:t>Page 3 provides other possible types of data collection to better determine eligibility for the F &amp; R program.</w:t>
      </w:r>
    </w:p>
    <w:p w14:paraId="0DE59748" w14:textId="378AC071" w:rsidR="00FC0F9C" w:rsidRDefault="00FC0F9C" w:rsidP="00D87507">
      <w:pPr>
        <w:pStyle w:val="ListParagraph"/>
        <w:numPr>
          <w:ilvl w:val="0"/>
          <w:numId w:val="1"/>
        </w:numPr>
        <w:rPr>
          <w:rStyle w:val="fontstyle01"/>
          <w:b w:val="0"/>
          <w:bCs w:val="0"/>
        </w:rPr>
      </w:pPr>
      <w:r>
        <w:rPr>
          <w:rStyle w:val="fontstyle01"/>
          <w:b w:val="0"/>
          <w:bCs w:val="0"/>
        </w:rPr>
        <w:t xml:space="preserve">Pages 4-5 provide other possible metrics for measuring local poverty. </w:t>
      </w:r>
    </w:p>
    <w:p w14:paraId="7B42FED7" w14:textId="77777777" w:rsidR="00E93774" w:rsidRDefault="00FC0F9C" w:rsidP="00D87507">
      <w:pPr>
        <w:pStyle w:val="ListParagraph"/>
        <w:numPr>
          <w:ilvl w:val="0"/>
          <w:numId w:val="1"/>
        </w:numPr>
        <w:rPr>
          <w:rStyle w:val="fontstyle01"/>
          <w:b w:val="0"/>
          <w:bCs w:val="0"/>
        </w:rPr>
      </w:pPr>
      <w:r>
        <w:rPr>
          <w:rStyle w:val="fontstyle01"/>
          <w:b w:val="0"/>
          <w:bCs w:val="0"/>
        </w:rPr>
        <w:t xml:space="preserve">The last few pages provide graphs that illustrates the various relationships between the F &amp; R program, ADMA, equalized taxable property.  </w:t>
      </w:r>
    </w:p>
    <w:p w14:paraId="75F9EF80" w14:textId="77777777" w:rsidR="00E93774" w:rsidRDefault="00E93774" w:rsidP="00E93774">
      <w:pPr>
        <w:rPr>
          <w:rStyle w:val="fontstyle01"/>
          <w:b w:val="0"/>
          <w:bCs w:val="0"/>
        </w:rPr>
      </w:pPr>
      <w:r>
        <w:rPr>
          <w:rStyle w:val="fontstyle01"/>
          <w:b w:val="0"/>
          <w:bCs w:val="0"/>
        </w:rPr>
        <w:t>Mr. Sletten did not advocate for any one metric but only provided different options.</w:t>
      </w:r>
    </w:p>
    <w:p w14:paraId="32EC38B1" w14:textId="77777777" w:rsidR="00E93774" w:rsidRDefault="00E93774" w:rsidP="00E93774">
      <w:pPr>
        <w:rPr>
          <w:rStyle w:val="fontstyle01"/>
          <w:b w:val="0"/>
          <w:bCs w:val="0"/>
        </w:rPr>
      </w:pPr>
    </w:p>
    <w:p w14:paraId="6105745C" w14:textId="550BA415" w:rsidR="00FC0F9C" w:rsidRDefault="00E93774" w:rsidP="00E93774">
      <w:pPr>
        <w:rPr>
          <w:rStyle w:val="fontstyle01"/>
          <w:b w:val="0"/>
          <w:bCs w:val="0"/>
        </w:rPr>
      </w:pPr>
      <w:r>
        <w:rPr>
          <w:rStyle w:val="fontstyle01"/>
          <w:b w:val="0"/>
          <w:bCs w:val="0"/>
        </w:rPr>
        <w:lastRenderedPageBreak/>
        <w:t xml:space="preserve">Caitlin Davis, Department of Education, spoke to the DOE process in data collection and stated that the DOE does not collect data from parents, nor do they have F &amp; R applications.  Such data is received from the school districts. </w:t>
      </w:r>
    </w:p>
    <w:p w14:paraId="7EAED396" w14:textId="3AA2A1EE" w:rsidR="00E93774" w:rsidRDefault="00E93774" w:rsidP="00E93774">
      <w:pPr>
        <w:rPr>
          <w:rStyle w:val="fontstyle01"/>
          <w:b w:val="0"/>
          <w:bCs w:val="0"/>
        </w:rPr>
      </w:pPr>
      <w:r>
        <w:rPr>
          <w:rStyle w:val="fontstyle01"/>
          <w:b w:val="0"/>
          <w:bCs w:val="0"/>
        </w:rPr>
        <w:t>The DOE collect enrollment data at the beginning of a school year (October 1</w:t>
      </w:r>
      <w:r w:rsidRPr="00E93774">
        <w:rPr>
          <w:rStyle w:val="fontstyle01"/>
          <w:b w:val="0"/>
          <w:bCs w:val="0"/>
          <w:vertAlign w:val="superscript"/>
        </w:rPr>
        <w:t>st</w:t>
      </w:r>
      <w:r>
        <w:rPr>
          <w:rStyle w:val="fontstyle01"/>
          <w:b w:val="0"/>
          <w:bCs w:val="0"/>
        </w:rPr>
        <w:t xml:space="preserve">) which includes the F &amp; R program. This data is used to determine education funding. </w:t>
      </w:r>
    </w:p>
    <w:p w14:paraId="54BA7A9A" w14:textId="4DC68349" w:rsidR="00E93774" w:rsidRDefault="00E93774" w:rsidP="00E93774">
      <w:pPr>
        <w:rPr>
          <w:rStyle w:val="fontstyle01"/>
          <w:b w:val="0"/>
          <w:bCs w:val="0"/>
        </w:rPr>
      </w:pPr>
      <w:r>
        <w:rPr>
          <w:rStyle w:val="fontstyle01"/>
          <w:b w:val="0"/>
          <w:bCs w:val="0"/>
        </w:rPr>
        <w:t xml:space="preserve">Ms. Davis stated that DOE has issued an RFP for a vendor to obtain “real-time” data.  </w:t>
      </w:r>
    </w:p>
    <w:p w14:paraId="5969EFE4" w14:textId="6DD779DE" w:rsidR="00E93774" w:rsidRDefault="00E93774" w:rsidP="00E93774">
      <w:pPr>
        <w:rPr>
          <w:rStyle w:val="fontstyle01"/>
          <w:b w:val="0"/>
          <w:bCs w:val="0"/>
        </w:rPr>
      </w:pPr>
      <w:r>
        <w:rPr>
          <w:rStyle w:val="fontstyle01"/>
          <w:b w:val="0"/>
          <w:bCs w:val="0"/>
        </w:rPr>
        <w:t xml:space="preserve">Chairwoman </w:t>
      </w:r>
      <w:proofErr w:type="spellStart"/>
      <w:r>
        <w:rPr>
          <w:rStyle w:val="fontstyle01"/>
          <w:b w:val="0"/>
          <w:bCs w:val="0"/>
        </w:rPr>
        <w:t>Umberger</w:t>
      </w:r>
      <w:proofErr w:type="spellEnd"/>
      <w:r>
        <w:rPr>
          <w:rStyle w:val="fontstyle01"/>
          <w:b w:val="0"/>
          <w:bCs w:val="0"/>
        </w:rPr>
        <w:t xml:space="preserve"> reported on her outreach to the Department of Health and Human Services (DHHS). In particular, the Children’s Health and Insurance Program (CHIP). The thought is that CHIP may be another metric to better determine the F &amp; R program. Yet, DHHS cannot provide data of any community with less than five (5) children.</w:t>
      </w:r>
    </w:p>
    <w:p w14:paraId="7E6B1EF3" w14:textId="716ACB79" w:rsidR="00E93774" w:rsidRDefault="00E93774" w:rsidP="00E93774">
      <w:pPr>
        <w:rPr>
          <w:rStyle w:val="fontstyle01"/>
          <w:b w:val="0"/>
          <w:bCs w:val="0"/>
        </w:rPr>
      </w:pPr>
      <w:r>
        <w:rPr>
          <w:rStyle w:val="fontstyle01"/>
          <w:b w:val="0"/>
          <w:bCs w:val="0"/>
        </w:rPr>
        <w:t xml:space="preserve">Further, the eligibility is 196% of the federal poverty guidelines which will add </w:t>
      </w:r>
      <w:r w:rsidR="00BC4C95">
        <w:rPr>
          <w:rStyle w:val="fontstyle01"/>
          <w:b w:val="0"/>
          <w:bCs w:val="0"/>
        </w:rPr>
        <w:t xml:space="preserve">more students to the F &amp; R program. Mr. Sletten reminded the committee that CHIP is part of NH Medicaid where other states it is not. </w:t>
      </w:r>
    </w:p>
    <w:p w14:paraId="73130A3C" w14:textId="7252A09F" w:rsidR="00BC4C95" w:rsidRDefault="00BC4C95" w:rsidP="00E93774">
      <w:pPr>
        <w:rPr>
          <w:rStyle w:val="fontstyle01"/>
          <w:b w:val="0"/>
          <w:bCs w:val="0"/>
        </w:rPr>
      </w:pPr>
      <w:r>
        <w:rPr>
          <w:rStyle w:val="fontstyle01"/>
          <w:b w:val="0"/>
          <w:bCs w:val="0"/>
        </w:rPr>
        <w:t xml:space="preserve">Two members of Reaching Higher NH (Nicole </w:t>
      </w:r>
      <w:proofErr w:type="spellStart"/>
      <w:r>
        <w:rPr>
          <w:rStyle w:val="fontstyle01"/>
          <w:b w:val="0"/>
          <w:bCs w:val="0"/>
        </w:rPr>
        <w:t>Heimarck</w:t>
      </w:r>
      <w:proofErr w:type="spellEnd"/>
      <w:r>
        <w:rPr>
          <w:rStyle w:val="fontstyle01"/>
          <w:b w:val="0"/>
          <w:bCs w:val="0"/>
        </w:rPr>
        <w:t>, Ex. Director and Christina Pretorius) also provided information (see attached) as to what other states do to determine F &amp; R meal programs. Examples of such allocations can be found on page 3.</w:t>
      </w:r>
    </w:p>
    <w:p w14:paraId="6B6F12F0" w14:textId="32E5916E" w:rsidR="00BC4C95" w:rsidRDefault="00BC4C95" w:rsidP="00E93774">
      <w:pPr>
        <w:rPr>
          <w:rStyle w:val="fontstyle01"/>
          <w:b w:val="0"/>
          <w:bCs w:val="0"/>
        </w:rPr>
      </w:pPr>
      <w:r>
        <w:rPr>
          <w:rStyle w:val="fontstyle01"/>
          <w:b w:val="0"/>
          <w:bCs w:val="0"/>
        </w:rPr>
        <w:t xml:space="preserve">Further, Ms. </w:t>
      </w:r>
      <w:proofErr w:type="spellStart"/>
      <w:r>
        <w:rPr>
          <w:rStyle w:val="fontstyle01"/>
          <w:b w:val="0"/>
          <w:bCs w:val="0"/>
        </w:rPr>
        <w:t>Heimarck</w:t>
      </w:r>
      <w:proofErr w:type="spellEnd"/>
      <w:r>
        <w:rPr>
          <w:rStyle w:val="fontstyle01"/>
          <w:b w:val="0"/>
          <w:bCs w:val="0"/>
        </w:rPr>
        <w:t xml:space="preserve"> stated that 450 out of 500 school districts (public and charter schools) applied for a waiver </w:t>
      </w:r>
      <w:r w:rsidR="0061090A">
        <w:rPr>
          <w:rStyle w:val="fontstyle01"/>
          <w:b w:val="0"/>
          <w:bCs w:val="0"/>
        </w:rPr>
        <w:t>to</w:t>
      </w:r>
      <w:r>
        <w:rPr>
          <w:rStyle w:val="fontstyle01"/>
          <w:b w:val="0"/>
          <w:bCs w:val="0"/>
        </w:rPr>
        <w:t xml:space="preserve"> provide </w:t>
      </w:r>
      <w:r w:rsidR="0061090A">
        <w:rPr>
          <w:rStyle w:val="fontstyle01"/>
          <w:b w:val="0"/>
          <w:bCs w:val="0"/>
        </w:rPr>
        <w:t>100% of F &amp; R meals. The data i</w:t>
      </w:r>
      <w:r>
        <w:rPr>
          <w:rStyle w:val="fontstyle01"/>
          <w:b w:val="0"/>
          <w:bCs w:val="0"/>
        </w:rPr>
        <w:t xml:space="preserve">s of October 29, </w:t>
      </w:r>
      <w:r w:rsidR="0061090A">
        <w:rPr>
          <w:rStyle w:val="fontstyle01"/>
          <w:b w:val="0"/>
          <w:bCs w:val="0"/>
        </w:rPr>
        <w:t>2021,</w:t>
      </w:r>
      <w:r>
        <w:rPr>
          <w:rStyle w:val="fontstyle01"/>
          <w:b w:val="0"/>
          <w:bCs w:val="0"/>
        </w:rPr>
        <w:t xml:space="preserve"> </w:t>
      </w:r>
      <w:r w:rsidR="0061090A">
        <w:rPr>
          <w:rStyle w:val="fontstyle01"/>
          <w:b w:val="0"/>
          <w:bCs w:val="0"/>
        </w:rPr>
        <w:t>and from the DOE</w:t>
      </w:r>
    </w:p>
    <w:p w14:paraId="3D176C76" w14:textId="5C9FF01F" w:rsidR="00BC4C95" w:rsidRDefault="00BC4C95" w:rsidP="00E93774">
      <w:pPr>
        <w:rPr>
          <w:rStyle w:val="fontstyle01"/>
          <w:b w:val="0"/>
          <w:bCs w:val="0"/>
        </w:rPr>
      </w:pPr>
      <w:r>
        <w:rPr>
          <w:rStyle w:val="fontstyle01"/>
          <w:b w:val="0"/>
          <w:bCs w:val="0"/>
        </w:rPr>
        <w:t xml:space="preserve">In conclusion, </w:t>
      </w:r>
      <w:r w:rsidR="0061090A">
        <w:rPr>
          <w:rStyle w:val="fontstyle01"/>
          <w:b w:val="0"/>
          <w:bCs w:val="0"/>
        </w:rPr>
        <w:t xml:space="preserve">Chairwoman </w:t>
      </w:r>
      <w:proofErr w:type="spellStart"/>
      <w:r w:rsidR="0061090A">
        <w:rPr>
          <w:rStyle w:val="fontstyle01"/>
          <w:b w:val="0"/>
          <w:bCs w:val="0"/>
        </w:rPr>
        <w:t>Umberger</w:t>
      </w:r>
      <w:proofErr w:type="spellEnd"/>
      <w:r w:rsidR="0061090A">
        <w:rPr>
          <w:rStyle w:val="fontstyle01"/>
          <w:b w:val="0"/>
          <w:bCs w:val="0"/>
        </w:rPr>
        <w:t xml:space="preserve"> will have more discussions with DHHS and to look at other options to better prepare for the next budget cycle in 2023. Her goal is to address school funding in 2024.  </w:t>
      </w:r>
    </w:p>
    <w:p w14:paraId="7ECBBCF5" w14:textId="4757FB4F" w:rsidR="00091D78" w:rsidRDefault="00091D78" w:rsidP="00E93774">
      <w:pPr>
        <w:rPr>
          <w:rStyle w:val="fontstyle01"/>
          <w:b w:val="0"/>
          <w:bCs w:val="0"/>
        </w:rPr>
      </w:pPr>
      <w:r>
        <w:rPr>
          <w:rStyle w:val="fontstyle01"/>
          <w:b w:val="0"/>
          <w:bCs w:val="0"/>
        </w:rPr>
        <w:t>The next meeting of the committee is Thursday, December 2</w:t>
      </w:r>
      <w:r w:rsidRPr="00091D78">
        <w:rPr>
          <w:rStyle w:val="fontstyle01"/>
          <w:b w:val="0"/>
          <w:bCs w:val="0"/>
          <w:vertAlign w:val="superscript"/>
        </w:rPr>
        <w:t>nd</w:t>
      </w:r>
      <w:r>
        <w:rPr>
          <w:rStyle w:val="fontstyle01"/>
          <w:b w:val="0"/>
          <w:bCs w:val="0"/>
        </w:rPr>
        <w:t xml:space="preserve"> at 1:00 pm.</w:t>
      </w:r>
    </w:p>
    <w:p w14:paraId="15633670" w14:textId="77777777" w:rsidR="0061090A" w:rsidRDefault="0061090A" w:rsidP="00E93774">
      <w:pPr>
        <w:rPr>
          <w:rStyle w:val="fontstyle01"/>
          <w:b w:val="0"/>
          <w:bCs w:val="0"/>
        </w:rPr>
      </w:pPr>
    </w:p>
    <w:p w14:paraId="08A26C5E" w14:textId="77777777" w:rsidR="00E93774" w:rsidRDefault="00E93774" w:rsidP="00E93774">
      <w:pPr>
        <w:rPr>
          <w:rStyle w:val="fontstyle01"/>
          <w:b w:val="0"/>
          <w:bCs w:val="0"/>
        </w:rPr>
      </w:pPr>
    </w:p>
    <w:p w14:paraId="300F288D" w14:textId="77777777" w:rsidR="00E93774" w:rsidRPr="00E93774" w:rsidRDefault="00E93774" w:rsidP="00E93774">
      <w:pPr>
        <w:rPr>
          <w:rStyle w:val="fontstyle01"/>
          <w:b w:val="0"/>
          <w:bCs w:val="0"/>
        </w:rPr>
      </w:pPr>
    </w:p>
    <w:sectPr w:rsidR="00E93774" w:rsidRPr="00E93774" w:rsidSect="00537C33">
      <w:footerReference w:type="default" r:id="rId8"/>
      <w:pgSz w:w="12240" w:h="15840"/>
      <w:pgMar w:top="1440" w:right="1440" w:bottom="1440" w:left="1440" w:header="720" w:footer="720" w:gutter="0"/>
      <w:pgBorders w:offsetFrom="page">
        <w:top w:val="single" w:sz="4" w:space="20" w:color="auto"/>
        <w:left w:val="single" w:sz="4" w:space="20" w:color="auto"/>
        <w:bottom w:val="single" w:sz="4" w:space="20" w:color="auto"/>
        <w:right w:val="single" w:sz="4" w:space="2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53D5" w14:textId="77777777" w:rsidR="008E3956" w:rsidRDefault="008E3956" w:rsidP="00537C33">
      <w:pPr>
        <w:spacing w:after="0" w:line="240" w:lineRule="auto"/>
      </w:pPr>
      <w:r>
        <w:separator/>
      </w:r>
    </w:p>
  </w:endnote>
  <w:endnote w:type="continuationSeparator" w:id="0">
    <w:p w14:paraId="7F3BBC19" w14:textId="77777777" w:rsidR="008E3956" w:rsidRDefault="008E3956" w:rsidP="0053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SymbolMT">
    <w:altName w:val="Cambria"/>
    <w:panose1 w:val="00000000000000000000"/>
    <w:charset w:val="00"/>
    <w:family w:val="roman"/>
    <w:notTrueType/>
    <w:pitch w:val="default"/>
  </w:font>
  <w:font w:name="Verdana-Italic">
    <w:altName w:val="Verdan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926021"/>
      <w:docPartObj>
        <w:docPartGallery w:val="Page Numbers (Bottom of Page)"/>
        <w:docPartUnique/>
      </w:docPartObj>
    </w:sdtPr>
    <w:sdtEndPr>
      <w:rPr>
        <w:noProof/>
      </w:rPr>
    </w:sdtEndPr>
    <w:sdtContent>
      <w:p w14:paraId="393750BC" w14:textId="00F69E6D" w:rsidR="00537C33" w:rsidRDefault="00537C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9387E5" w14:textId="77777777" w:rsidR="00537C33" w:rsidRDefault="00537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D6D51" w14:textId="77777777" w:rsidR="008E3956" w:rsidRDefault="008E3956" w:rsidP="00537C33">
      <w:pPr>
        <w:spacing w:after="0" w:line="240" w:lineRule="auto"/>
      </w:pPr>
      <w:r>
        <w:separator/>
      </w:r>
    </w:p>
  </w:footnote>
  <w:footnote w:type="continuationSeparator" w:id="0">
    <w:p w14:paraId="11F7E4E8" w14:textId="77777777" w:rsidR="008E3956" w:rsidRDefault="008E3956" w:rsidP="00537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31120"/>
    <w:multiLevelType w:val="hybridMultilevel"/>
    <w:tmpl w:val="FC9452C0"/>
    <w:lvl w:ilvl="0" w:tplc="5F8296E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C33"/>
    <w:rsid w:val="00056067"/>
    <w:rsid w:val="00091D78"/>
    <w:rsid w:val="00537C33"/>
    <w:rsid w:val="0061090A"/>
    <w:rsid w:val="008E3956"/>
    <w:rsid w:val="009C77A7"/>
    <w:rsid w:val="009D1531"/>
    <w:rsid w:val="00BC4C95"/>
    <w:rsid w:val="00D87507"/>
    <w:rsid w:val="00E93774"/>
    <w:rsid w:val="00F97ECF"/>
    <w:rsid w:val="00FC0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F4F4"/>
  <w15:chartTrackingRefBased/>
  <w15:docId w15:val="{C03C3783-5C3C-4EF0-B564-FD462896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37C33"/>
    <w:rPr>
      <w:rFonts w:ascii="Calibri-Bold" w:hAnsi="Calibri-Bold" w:hint="default"/>
      <w:b/>
      <w:bCs/>
      <w:i w:val="0"/>
      <w:iCs w:val="0"/>
      <w:color w:val="000000"/>
      <w:sz w:val="22"/>
      <w:szCs w:val="22"/>
    </w:rPr>
  </w:style>
  <w:style w:type="character" w:customStyle="1" w:styleId="fontstyle21">
    <w:name w:val="fontstyle21"/>
    <w:basedOn w:val="DefaultParagraphFont"/>
    <w:rsid w:val="00537C33"/>
    <w:rPr>
      <w:rFonts w:ascii="Calibri-BoldItalic" w:hAnsi="Calibri-BoldItalic" w:hint="default"/>
      <w:b/>
      <w:bCs/>
      <w:i/>
      <w:iCs/>
      <w:color w:val="000000"/>
      <w:sz w:val="22"/>
      <w:szCs w:val="22"/>
    </w:rPr>
  </w:style>
  <w:style w:type="character" w:customStyle="1" w:styleId="fontstyle31">
    <w:name w:val="fontstyle31"/>
    <w:basedOn w:val="DefaultParagraphFont"/>
    <w:rsid w:val="00537C33"/>
    <w:rPr>
      <w:rFonts w:ascii="Calibri" w:hAnsi="Calibri" w:cs="Calibri" w:hint="default"/>
      <w:b w:val="0"/>
      <w:bCs w:val="0"/>
      <w:i w:val="0"/>
      <w:iCs w:val="0"/>
      <w:color w:val="000000"/>
      <w:sz w:val="22"/>
      <w:szCs w:val="22"/>
    </w:rPr>
  </w:style>
  <w:style w:type="character" w:customStyle="1" w:styleId="fontstyle41">
    <w:name w:val="fontstyle41"/>
    <w:basedOn w:val="DefaultParagraphFont"/>
    <w:rsid w:val="00537C33"/>
    <w:rPr>
      <w:rFonts w:ascii="SymbolMT" w:hAnsi="SymbolMT" w:hint="default"/>
      <w:b w:val="0"/>
      <w:bCs w:val="0"/>
      <w:i w:val="0"/>
      <w:iCs w:val="0"/>
      <w:color w:val="000000"/>
      <w:sz w:val="22"/>
      <w:szCs w:val="22"/>
    </w:rPr>
  </w:style>
  <w:style w:type="character" w:customStyle="1" w:styleId="fontstyle51">
    <w:name w:val="fontstyle51"/>
    <w:basedOn w:val="DefaultParagraphFont"/>
    <w:rsid w:val="00537C33"/>
    <w:rPr>
      <w:rFonts w:ascii="Verdana-Italic" w:hAnsi="Verdana-Italic" w:hint="default"/>
      <w:b w:val="0"/>
      <w:bCs w:val="0"/>
      <w:i/>
      <w:iCs/>
      <w:color w:val="000000"/>
      <w:sz w:val="18"/>
      <w:szCs w:val="18"/>
    </w:rPr>
  </w:style>
  <w:style w:type="character" w:customStyle="1" w:styleId="fontstyle61">
    <w:name w:val="fontstyle61"/>
    <w:basedOn w:val="DefaultParagraphFont"/>
    <w:rsid w:val="00537C33"/>
    <w:rPr>
      <w:rFonts w:ascii="Verdana" w:hAnsi="Verdana" w:hint="default"/>
      <w:b w:val="0"/>
      <w:bCs w:val="0"/>
      <w:i w:val="0"/>
      <w:iCs w:val="0"/>
      <w:color w:val="000000"/>
      <w:sz w:val="18"/>
      <w:szCs w:val="18"/>
    </w:rPr>
  </w:style>
  <w:style w:type="paragraph" w:styleId="Header">
    <w:name w:val="header"/>
    <w:basedOn w:val="Normal"/>
    <w:link w:val="HeaderChar"/>
    <w:uiPriority w:val="99"/>
    <w:unhideWhenUsed/>
    <w:rsid w:val="00537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C33"/>
  </w:style>
  <w:style w:type="paragraph" w:styleId="Footer">
    <w:name w:val="footer"/>
    <w:basedOn w:val="Normal"/>
    <w:link w:val="FooterChar"/>
    <w:uiPriority w:val="99"/>
    <w:unhideWhenUsed/>
    <w:rsid w:val="00537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C33"/>
  </w:style>
  <w:style w:type="paragraph" w:styleId="ListParagraph">
    <w:name w:val="List Paragraph"/>
    <w:basedOn w:val="Normal"/>
    <w:uiPriority w:val="34"/>
    <w:qFormat/>
    <w:rsid w:val="00D87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 W O R K S I T E _ A C T I V E ! 1 5 0 5 8 0 4 0 . 1 < / d o c u m e n t i d >  
     < s e n d e r i d > K F O X < / s e n d e r i d >  
     < s e n d e r e m a i l > K F O X @ B E R N S T E I N S H U R . C O M < / s e n d e r e m a i l >  
     < l a s t m o d i f i e d > 2 0 2 1 - 1 1 - 0 4 T 1 6 : 3 7 : 0 0 . 0 0 0 0 0 0 0 - 0 4 : 0 0 < / l a s t m o d i f i e d >  
     < d a t a b a s e > W O R K S I T E _ A C T I V E < / d a t a b a s e >  
 < / p r o p e r t i e s > 
</file>

<file path=customXml/itemProps1.xml><?xml version="1.0" encoding="utf-8"?>
<ds:datastoreItem xmlns:ds="http://schemas.openxmlformats.org/officeDocument/2006/customXml" ds:itemID="{0E2F245C-E8E3-4DA6-828C-C9D3A3A4679B}">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Corey Fox</dc:creator>
  <cp:keywords/>
  <dc:description/>
  <cp:lastModifiedBy>Wayne Whitford</cp:lastModifiedBy>
  <cp:revision>2</cp:revision>
  <dcterms:created xsi:type="dcterms:W3CDTF">2021-11-11T13:42:00Z</dcterms:created>
  <dcterms:modified xsi:type="dcterms:W3CDTF">2021-11-11T13:42:00Z</dcterms:modified>
</cp:coreProperties>
</file>